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ECA4DE" w14:textId="379C14AB" w:rsidR="00B76AEF" w:rsidRPr="007D155B" w:rsidRDefault="007D155B" w:rsidP="007D155B">
      <w:pPr>
        <w:pStyle w:val="berschrift1"/>
        <w:rPr>
          <w:rStyle w:val="Buchtitel"/>
          <w:b w:val="0"/>
          <w:bCs w:val="0"/>
          <w:i w:val="0"/>
          <w:iCs w:val="0"/>
        </w:rPr>
      </w:pPr>
      <w:r w:rsidRPr="007D155B">
        <w:rPr>
          <w:rStyle w:val="Buchtitel"/>
          <w:b w:val="0"/>
          <w:bCs w:val="0"/>
          <w:i w:val="0"/>
          <w:iCs w:val="0"/>
        </w:rPr>
        <w:t>Stimmen zum Buch</w:t>
      </w:r>
    </w:p>
    <w:p w14:paraId="7CEA69A0" w14:textId="77777777" w:rsidR="007D155B" w:rsidRDefault="007D155B"/>
    <w:p w14:paraId="18DBA801" w14:textId="293FA5B1" w:rsidR="007D155B" w:rsidRDefault="007D155B" w:rsidP="007D155B">
      <w:pPr>
        <w:jc w:val="both"/>
      </w:pPr>
      <w:r>
        <w:t>»</w:t>
      </w:r>
      <w:r w:rsidRPr="00132A27">
        <w:t>Christen, die mit ungewollten homosexuellen Begierden zu kämpfen haben, werden in diesem Buch liebevolle Erinnerungen daran finden, was die Vereinigung mit Christus ver</w:t>
      </w:r>
      <w:r>
        <w:t>heißt</w:t>
      </w:r>
      <w:r w:rsidRPr="00132A27">
        <w:t xml:space="preserve">, wenn wir gegen die uns innewohnende Sünde kämpfen. Eltern erwachsener Kinder, die sich als schwul oder lesbisch identifizieren, werden besser verstehen, wie sie auf die klaren Worte der Heiligen Schrift </w:t>
      </w:r>
      <w:r>
        <w:t>reagier</w:t>
      </w:r>
      <w:r w:rsidRPr="00132A27">
        <w:t xml:space="preserve">en können, wenn sie für ihre Kinder </w:t>
      </w:r>
      <w:r>
        <w:t>vor dem Thron der Gnade fürbittend einstehen und um Gnade flehen</w:t>
      </w:r>
      <w:r w:rsidRPr="00132A27">
        <w:t xml:space="preserve">. Und alle Christen werden besser verstehen und verteidigen können, warum der Gott, der uns erschaffen hat, den alleinigen Anspruch darauf hat, zu definieren, was es bedeutet, männlich und weiblich zu sein, und die biblische Ehe als Schöpfungsordnung und damit als herrliche Institution zu gestalten, die Gott zu </w:t>
      </w:r>
      <w:r>
        <w:t>S</w:t>
      </w:r>
      <w:r w:rsidRPr="00132A27">
        <w:t>einer Ehre und zu unserem Wohl geschaffen hat.</w:t>
      </w:r>
      <w:r>
        <w:t>«</w:t>
      </w:r>
    </w:p>
    <w:p w14:paraId="2471AE5F" w14:textId="77777777" w:rsidR="007D155B" w:rsidRDefault="007D155B" w:rsidP="007D155B">
      <w:pPr>
        <w:jc w:val="both"/>
      </w:pPr>
    </w:p>
    <w:p w14:paraId="6CEB45A4" w14:textId="296E4F4C" w:rsidR="007D155B" w:rsidRDefault="007D155B" w:rsidP="007D155B">
      <w:pPr>
        <w:tabs>
          <w:tab w:val="left" w:pos="6794"/>
        </w:tabs>
        <w:jc w:val="both"/>
      </w:pPr>
      <w:r w:rsidRPr="007D155B">
        <w:rPr>
          <w:b/>
          <w:bCs/>
        </w:rPr>
        <w:t>– Rosaria Butterfield</w:t>
      </w:r>
      <w:r w:rsidRPr="00FD3462">
        <w:t>, Autorin von »</w:t>
      </w:r>
      <w:r w:rsidRPr="00AF14CC">
        <w:t>Fünf Lügen unserer Zeit</w:t>
      </w:r>
      <w:r w:rsidRPr="00FD3462">
        <w:t>«</w:t>
      </w:r>
    </w:p>
    <w:sectPr w:rsidR="007D155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3"/>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55B"/>
    <w:rsid w:val="00152A34"/>
    <w:rsid w:val="003A5033"/>
    <w:rsid w:val="007D155B"/>
    <w:rsid w:val="00AD08D3"/>
    <w:rsid w:val="00B76AEF"/>
    <w:rsid w:val="00CB464F"/>
    <w:rsid w:val="00D96B56"/>
    <w:rsid w:val="00E172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1414B6A8"/>
  <w15:chartTrackingRefBased/>
  <w15:docId w15:val="{28A52787-9816-CA47-8A42-80DC779FB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D155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D155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D155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D155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D155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D155B"/>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D155B"/>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D155B"/>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D155B"/>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D155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rsid w:val="007D155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D155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D155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D155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D155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D155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D155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D155B"/>
    <w:rPr>
      <w:rFonts w:eastAsiaTheme="majorEastAsia" w:cstheme="majorBidi"/>
      <w:color w:val="272727" w:themeColor="text1" w:themeTint="D8"/>
    </w:rPr>
  </w:style>
  <w:style w:type="paragraph" w:styleId="Titel">
    <w:name w:val="Title"/>
    <w:basedOn w:val="Standard"/>
    <w:next w:val="Standard"/>
    <w:link w:val="TitelZchn"/>
    <w:uiPriority w:val="10"/>
    <w:qFormat/>
    <w:rsid w:val="007D155B"/>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D155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D155B"/>
    <w:pPr>
      <w:numPr>
        <w:ilvl w:val="1"/>
      </w:numPr>
      <w:spacing w:after="160"/>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D155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D155B"/>
    <w:pPr>
      <w:spacing w:before="160" w:after="160"/>
      <w:jc w:val="center"/>
    </w:pPr>
    <w:rPr>
      <w:i/>
      <w:iCs/>
      <w:color w:val="404040" w:themeColor="text1" w:themeTint="BF"/>
    </w:rPr>
  </w:style>
  <w:style w:type="character" w:customStyle="1" w:styleId="ZitatZchn">
    <w:name w:val="Zitat Zchn"/>
    <w:basedOn w:val="Absatz-Standardschriftart"/>
    <w:link w:val="Zitat"/>
    <w:uiPriority w:val="29"/>
    <w:rsid w:val="007D155B"/>
    <w:rPr>
      <w:i/>
      <w:iCs/>
      <w:color w:val="404040" w:themeColor="text1" w:themeTint="BF"/>
    </w:rPr>
  </w:style>
  <w:style w:type="paragraph" w:styleId="Listenabsatz">
    <w:name w:val="List Paragraph"/>
    <w:basedOn w:val="Standard"/>
    <w:uiPriority w:val="34"/>
    <w:qFormat/>
    <w:rsid w:val="007D155B"/>
    <w:pPr>
      <w:ind w:left="720"/>
      <w:contextualSpacing/>
    </w:pPr>
  </w:style>
  <w:style w:type="character" w:styleId="IntensiveHervorhebung">
    <w:name w:val="Intense Emphasis"/>
    <w:basedOn w:val="Absatz-Standardschriftart"/>
    <w:uiPriority w:val="21"/>
    <w:qFormat/>
    <w:rsid w:val="007D155B"/>
    <w:rPr>
      <w:i/>
      <w:iCs/>
      <w:color w:val="0F4761" w:themeColor="accent1" w:themeShade="BF"/>
    </w:rPr>
  </w:style>
  <w:style w:type="paragraph" w:styleId="IntensivesZitat">
    <w:name w:val="Intense Quote"/>
    <w:basedOn w:val="Standard"/>
    <w:next w:val="Standard"/>
    <w:link w:val="IntensivesZitatZchn"/>
    <w:uiPriority w:val="30"/>
    <w:qFormat/>
    <w:rsid w:val="007D155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D155B"/>
    <w:rPr>
      <w:i/>
      <w:iCs/>
      <w:color w:val="0F4761" w:themeColor="accent1" w:themeShade="BF"/>
    </w:rPr>
  </w:style>
  <w:style w:type="character" w:styleId="IntensiverVerweis">
    <w:name w:val="Intense Reference"/>
    <w:basedOn w:val="Absatz-Standardschriftart"/>
    <w:uiPriority w:val="32"/>
    <w:qFormat/>
    <w:rsid w:val="007D155B"/>
    <w:rPr>
      <w:b/>
      <w:bCs/>
      <w:smallCaps/>
      <w:color w:val="0F4761" w:themeColor="accent1" w:themeShade="BF"/>
      <w:spacing w:val="5"/>
    </w:rPr>
  </w:style>
  <w:style w:type="character" w:styleId="Fett">
    <w:name w:val="Strong"/>
    <w:basedOn w:val="Absatz-Standardschriftart"/>
    <w:uiPriority w:val="22"/>
    <w:qFormat/>
    <w:rsid w:val="007D155B"/>
    <w:rPr>
      <w:b/>
      <w:bCs/>
    </w:rPr>
  </w:style>
  <w:style w:type="character" w:styleId="Buchtitel">
    <w:name w:val="Book Title"/>
    <w:basedOn w:val="Absatz-Standardschriftart"/>
    <w:uiPriority w:val="33"/>
    <w:qFormat/>
    <w:rsid w:val="007D155B"/>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127</Words>
  <Characters>801</Characters>
  <Application>Microsoft Office Word</Application>
  <DocSecurity>0</DocSecurity>
  <Lines>6</Lines>
  <Paragraphs>1</Paragraphs>
  <ScaleCrop>false</ScaleCrop>
  <Company>Missionswerk Voice of Hope e.V.</Company>
  <LinksUpToDate>false</LinksUpToDate>
  <CharactersWithSpaces>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Tomin Derksen</dc:creator>
  <cp:keywords/>
  <dc:description/>
  <cp:lastModifiedBy>Tomin Derksen</cp:lastModifiedBy>
  <cp:revision>1</cp:revision>
  <dcterms:created xsi:type="dcterms:W3CDTF">2024-10-22T08:11:00Z</dcterms:created>
  <dcterms:modified xsi:type="dcterms:W3CDTF">2024-10-22T08:13:00Z</dcterms:modified>
</cp:coreProperties>
</file>